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3A4B" w14:textId="5CFB7471" w:rsidR="00071B88" w:rsidRPr="009303AD" w:rsidRDefault="005F4543" w:rsidP="005F4543">
      <w:pPr>
        <w:pStyle w:val="Antrats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9303AD">
        <w:rPr>
          <w:rFonts w:ascii="Times New Roman" w:hAnsi="Times New Roman"/>
          <w:b/>
          <w:sz w:val="24"/>
          <w:szCs w:val="24"/>
          <w:lang w:val="lt-LT"/>
        </w:rPr>
        <w:t>PARENGT</w:t>
      </w:r>
      <w:r w:rsidR="001E18C0" w:rsidRPr="009303AD">
        <w:rPr>
          <w:rFonts w:ascii="Times New Roman" w:hAnsi="Times New Roman"/>
          <w:b/>
          <w:sz w:val="24"/>
          <w:szCs w:val="24"/>
          <w:lang w:val="lt-LT"/>
        </w:rPr>
        <w:t>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SUSIPAŽINI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MUI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B24CCF">
        <w:rPr>
          <w:rFonts w:ascii="Times New Roman" w:hAnsi="Times New Roman"/>
          <w:b/>
          <w:sz w:val="24"/>
          <w:szCs w:val="24"/>
          <w:lang w:val="lt-LT"/>
        </w:rPr>
        <w:t>MOLĖTŲ</w:t>
      </w:r>
      <w:r w:rsidR="005B7D2F">
        <w:rPr>
          <w:rFonts w:ascii="Times New Roman" w:hAnsi="Times New Roman"/>
          <w:b/>
          <w:sz w:val="24"/>
          <w:szCs w:val="24"/>
          <w:lang w:val="lt-LT"/>
        </w:rPr>
        <w:t xml:space="preserve"> RAJONO SAVIVALDYBĖS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b/>
          <w:sz w:val="24"/>
          <w:szCs w:val="24"/>
          <w:lang w:val="lt-LT"/>
        </w:rPr>
        <w:t>2021-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b/>
          <w:sz w:val="24"/>
          <w:szCs w:val="24"/>
          <w:lang w:val="lt-LT"/>
        </w:rPr>
        <w:t>ETŲ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B2084" w:rsidRPr="009303AD">
        <w:rPr>
          <w:rFonts w:ascii="Times New Roman" w:hAnsi="Times New Roman"/>
          <w:b/>
          <w:sz w:val="24"/>
          <w:szCs w:val="24"/>
          <w:lang w:val="lt-LT"/>
        </w:rPr>
        <w:t>PLAN</w:t>
      </w:r>
      <w:r w:rsidRPr="009303AD">
        <w:rPr>
          <w:rFonts w:ascii="Times New Roman" w:hAnsi="Times New Roman"/>
          <w:b/>
          <w:sz w:val="24"/>
          <w:szCs w:val="24"/>
          <w:lang w:val="lt-LT"/>
        </w:rPr>
        <w:t>O PROJEKTAS IR SPAV ATASKAITA</w:t>
      </w:r>
    </w:p>
    <w:p w14:paraId="4A854A94" w14:textId="77777777" w:rsidR="00071B88" w:rsidRPr="009303AD" w:rsidRDefault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</w:p>
    <w:p w14:paraId="768AE8DA" w14:textId="0EB862D3" w:rsidR="00071B88" w:rsidRPr="009303AD" w:rsidRDefault="00071B88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>Informuojame, kad parengt</w:t>
      </w:r>
      <w:r w:rsidR="00415516" w:rsidRPr="009303AD">
        <w:rPr>
          <w:rFonts w:ascii="Times New Roman" w:hAnsi="Times New Roman"/>
          <w:sz w:val="24"/>
          <w:szCs w:val="24"/>
          <w:lang w:val="lt-LT"/>
        </w:rPr>
        <w:t>i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4CCF">
        <w:rPr>
          <w:rFonts w:ascii="Times New Roman" w:hAnsi="Times New Roman"/>
          <w:sz w:val="24"/>
          <w:szCs w:val="24"/>
          <w:lang w:val="lt-LT"/>
        </w:rPr>
        <w:t>Molėtų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 rajono savivaldybės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atliekų prevencijos ir tvarkymo </w:t>
      </w:r>
      <w:r w:rsidR="00D9452A" w:rsidRPr="009303AD">
        <w:rPr>
          <w:rFonts w:ascii="Times New Roman" w:hAnsi="Times New Roman"/>
          <w:sz w:val="24"/>
          <w:szCs w:val="24"/>
          <w:lang w:val="lt-LT"/>
        </w:rPr>
        <w:t>2021</w:t>
      </w:r>
      <w:r w:rsidR="00B279B2">
        <w:rPr>
          <w:rFonts w:ascii="Times New Roman" w:hAnsi="Times New Roman"/>
          <w:sz w:val="24"/>
          <w:szCs w:val="24"/>
          <w:lang w:val="lt-LT"/>
        </w:rPr>
        <w:t>–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2027 m</w:t>
      </w:r>
      <w:r w:rsidR="007E282A" w:rsidRPr="009303AD">
        <w:rPr>
          <w:rFonts w:ascii="Times New Roman" w:hAnsi="Times New Roman"/>
          <w:sz w:val="24"/>
          <w:szCs w:val="24"/>
          <w:lang w:val="lt-LT"/>
        </w:rPr>
        <w:t>etų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 plano (toliau – Planas) projektas ir 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strateginio pasekmių aplinkai vertinimo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(</w:t>
      </w:r>
      <w:r w:rsidR="009303AD">
        <w:rPr>
          <w:rFonts w:ascii="Times New Roman" w:hAnsi="Times New Roman"/>
          <w:sz w:val="24"/>
          <w:szCs w:val="24"/>
          <w:lang w:val="lt-LT"/>
        </w:rPr>
        <w:t xml:space="preserve">toliau – 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 xml:space="preserve">SPAV) </w:t>
      </w:r>
      <w:r w:rsidRPr="009303AD">
        <w:rPr>
          <w:rFonts w:ascii="Times New Roman" w:hAnsi="Times New Roman"/>
          <w:sz w:val="24"/>
          <w:szCs w:val="24"/>
          <w:lang w:val="lt-LT"/>
        </w:rPr>
        <w:t>ataskaita</w:t>
      </w:r>
      <w:r w:rsidR="005F4543" w:rsidRPr="009303AD">
        <w:rPr>
          <w:rFonts w:ascii="Times New Roman" w:hAnsi="Times New Roman"/>
          <w:sz w:val="24"/>
          <w:szCs w:val="24"/>
          <w:lang w:val="lt-LT"/>
        </w:rPr>
        <w:t>.</w:t>
      </w:r>
    </w:p>
    <w:p w14:paraId="5053BC44" w14:textId="3DCE4AEA" w:rsidR="002F3695" w:rsidRDefault="008E32C4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Plano rengimo organizatorius –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centras“, J. Basanavičiaus g. 59, 28241 Utena, interneto svetainės adresas </w:t>
      </w:r>
      <w:hyperlink r:id="rId6" w:history="1">
        <w:r w:rsidR="002F3695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https://uratc.lt/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tel. (8 389) 50 440, el. p. </w:t>
      </w:r>
      <w:hyperlink r:id="rId7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2F3695">
        <w:rPr>
          <w:rFonts w:ascii="Times New Roman" w:hAnsi="Times New Roman"/>
          <w:sz w:val="24"/>
          <w:szCs w:val="24"/>
          <w:lang w:val="lt-LT"/>
        </w:rPr>
        <w:t>.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377553" w14:textId="46B8F9C0" w:rsidR="00FB4420" w:rsidRPr="009303AD" w:rsidRDefault="008E32C4" w:rsidP="008E32C4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2F3695">
        <w:rPr>
          <w:rFonts w:ascii="Times New Roman" w:hAnsi="Times New Roman"/>
          <w:sz w:val="24"/>
          <w:szCs w:val="24"/>
          <w:lang w:val="lt-LT"/>
        </w:rPr>
        <w:t xml:space="preserve">Su parengtais dokumentais galima susipažinti </w:t>
      </w:r>
      <w:r w:rsidR="002F3695" w:rsidRPr="002F3695">
        <w:rPr>
          <w:rFonts w:ascii="Times New Roman" w:hAnsi="Times New Roman"/>
          <w:sz w:val="24"/>
          <w:szCs w:val="24"/>
          <w:lang w:val="lt-LT"/>
        </w:rPr>
        <w:t xml:space="preserve">UAB „Utenos regiono atliekų tvarkymo centras“ </w:t>
      </w:r>
      <w:r w:rsidR="00FB4420" w:rsidRPr="002F3695">
        <w:rPr>
          <w:rFonts w:ascii="Times New Roman" w:hAnsi="Times New Roman"/>
          <w:sz w:val="24"/>
          <w:szCs w:val="24"/>
          <w:lang w:val="lt-LT"/>
        </w:rPr>
        <w:t xml:space="preserve">patalpose </w:t>
      </w:r>
      <w:r w:rsidR="0024110C" w:rsidRPr="002F3695">
        <w:rPr>
          <w:rFonts w:ascii="Times New Roman" w:hAnsi="Times New Roman"/>
          <w:sz w:val="24"/>
          <w:szCs w:val="24"/>
          <w:lang w:val="lt-LT"/>
        </w:rPr>
        <w:t>J. Basanavičiaus g. 59, Utena</w:t>
      </w:r>
      <w:r w:rsidR="0024110C" w:rsidRPr="0024110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24110C">
        <w:rPr>
          <w:rFonts w:ascii="Times New Roman" w:hAnsi="Times New Roman"/>
          <w:sz w:val="24"/>
          <w:szCs w:val="24"/>
          <w:lang w:val="lt-LT"/>
        </w:rPr>
        <w:t xml:space="preserve">interneto svetainėje adresu </w:t>
      </w:r>
      <w:hyperlink r:id="rId8" w:history="1">
        <w:r w:rsidR="003E6924" w:rsidRPr="00A6580F">
          <w:rPr>
            <w:rStyle w:val="Hipersaitas"/>
            <w:rFonts w:ascii="Times New Roman" w:hAnsi="Times New Roman"/>
            <w:sz w:val="24"/>
            <w:szCs w:val="24"/>
          </w:rPr>
          <w:t>https://uratc.lt/regionines-apimties-dokumentai/</w:t>
        </w:r>
      </w:hyperlink>
      <w:r w:rsidR="005F3C9D" w:rsidRPr="0024110C">
        <w:rPr>
          <w:rFonts w:ascii="Times New Roman" w:hAnsi="Times New Roman"/>
          <w:sz w:val="24"/>
          <w:szCs w:val="24"/>
          <w:lang w:val="lt-LT"/>
        </w:rPr>
        <w:t>,</w:t>
      </w:r>
      <w:r w:rsid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B24CCF">
        <w:rPr>
          <w:rFonts w:ascii="Times New Roman" w:hAnsi="Times New Roman"/>
          <w:sz w:val="24"/>
          <w:szCs w:val="24"/>
          <w:lang w:val="lt-LT"/>
        </w:rPr>
        <w:t>Molėtų</w:t>
      </w:r>
      <w:r w:rsidR="005B7D2F">
        <w:rPr>
          <w:rFonts w:ascii="Times New Roman" w:hAnsi="Times New Roman"/>
          <w:sz w:val="24"/>
          <w:szCs w:val="24"/>
          <w:lang w:val="lt-LT"/>
        </w:rPr>
        <w:t xml:space="preserve"> rajono savivaldybės administracijos patalpose </w:t>
      </w:r>
      <w:r w:rsidR="00B24CCF" w:rsidRPr="00B24CCF">
        <w:rPr>
          <w:rFonts w:ascii="Times New Roman" w:hAnsi="Times New Roman"/>
          <w:sz w:val="24"/>
          <w:szCs w:val="24"/>
          <w:lang w:val="lt-LT"/>
        </w:rPr>
        <w:t>Vilniaus g. 44, Molėtai</w:t>
      </w:r>
      <w:r w:rsidR="005B7D2F" w:rsidRPr="00B24CC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B4420" w:rsidRPr="00B24CCF">
        <w:rPr>
          <w:rFonts w:ascii="Times New Roman" w:hAnsi="Times New Roman"/>
          <w:sz w:val="24"/>
          <w:szCs w:val="24"/>
          <w:lang w:val="lt-LT"/>
        </w:rPr>
        <w:t xml:space="preserve">nuo 2023 m. </w:t>
      </w:r>
      <w:r w:rsidR="00B24CCF" w:rsidRPr="00B24CCF">
        <w:rPr>
          <w:rFonts w:ascii="Times New Roman" w:hAnsi="Times New Roman"/>
          <w:sz w:val="24"/>
          <w:szCs w:val="24"/>
          <w:lang w:val="lt-LT"/>
        </w:rPr>
        <w:t>rugpjūčio</w:t>
      </w:r>
      <w:r w:rsidR="00FB4420" w:rsidRPr="00B24C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4CCF" w:rsidRPr="00B24CCF">
        <w:rPr>
          <w:rFonts w:ascii="Times New Roman" w:hAnsi="Times New Roman"/>
          <w:sz w:val="24"/>
          <w:szCs w:val="24"/>
          <w:lang w:val="lt-LT"/>
        </w:rPr>
        <w:t>4</w:t>
      </w:r>
      <w:r w:rsidR="00FB4420" w:rsidRPr="00B24CCF">
        <w:rPr>
          <w:rFonts w:ascii="Times New Roman" w:hAnsi="Times New Roman"/>
          <w:sz w:val="24"/>
          <w:szCs w:val="24"/>
          <w:lang w:val="lt-LT"/>
        </w:rPr>
        <w:t xml:space="preserve"> d. iki 2023 m. </w:t>
      </w:r>
      <w:r w:rsidR="005B7D2F" w:rsidRPr="00B24CCF">
        <w:rPr>
          <w:rFonts w:ascii="Times New Roman" w:hAnsi="Times New Roman"/>
          <w:sz w:val="24"/>
          <w:szCs w:val="24"/>
          <w:lang w:val="lt-LT"/>
        </w:rPr>
        <w:t>rug</w:t>
      </w:r>
      <w:r w:rsidR="00B24CCF" w:rsidRPr="00B24CCF">
        <w:rPr>
          <w:rFonts w:ascii="Times New Roman" w:hAnsi="Times New Roman"/>
          <w:sz w:val="24"/>
          <w:szCs w:val="24"/>
          <w:lang w:val="lt-LT"/>
        </w:rPr>
        <w:t>sėjo</w:t>
      </w:r>
      <w:r w:rsidR="00FB4420" w:rsidRPr="00B24C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4CCF" w:rsidRPr="00B24CCF">
        <w:rPr>
          <w:rFonts w:ascii="Times New Roman" w:hAnsi="Times New Roman"/>
          <w:sz w:val="24"/>
          <w:szCs w:val="24"/>
          <w:lang w:val="lt-LT"/>
        </w:rPr>
        <w:t>1</w:t>
      </w:r>
      <w:r w:rsidR="00FB4420" w:rsidRPr="00B24CCF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64C812D6" w14:textId="5CFA8E33" w:rsidR="008E32C4" w:rsidRPr="009303AD" w:rsidRDefault="002D60A7" w:rsidP="00071B88">
      <w:pPr>
        <w:pStyle w:val="Antrats"/>
        <w:rPr>
          <w:rFonts w:ascii="Times New Roman" w:hAnsi="Times New Roman"/>
          <w:sz w:val="24"/>
          <w:szCs w:val="24"/>
          <w:lang w:val="lt-LT"/>
        </w:rPr>
      </w:pPr>
      <w:r w:rsidRPr="009303AD">
        <w:rPr>
          <w:rFonts w:ascii="Times New Roman" w:hAnsi="Times New Roman"/>
          <w:sz w:val="24"/>
          <w:szCs w:val="24"/>
          <w:lang w:val="lt-LT"/>
        </w:rPr>
        <w:t xml:space="preserve">Pasiūlymus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dėl Plano projekto ir vertinimo ataskaitos galima teikti raštu </w:t>
      </w:r>
      <w:r w:rsidR="003E6924" w:rsidRPr="003E6924">
        <w:rPr>
          <w:rFonts w:ascii="Times New Roman" w:hAnsi="Times New Roman"/>
          <w:sz w:val="24"/>
          <w:szCs w:val="24"/>
          <w:lang w:val="lt-LT"/>
        </w:rPr>
        <w:t>J. Basanavičiaus g. 59, 28241 Utena,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>ar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ba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el. paštu</w:t>
      </w:r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9" w:history="1">
        <w:r w:rsidR="003E6924" w:rsidRPr="003E6924">
          <w:rPr>
            <w:rStyle w:val="Hipersaitas"/>
            <w:rFonts w:ascii="Times New Roman" w:hAnsi="Times New Roman"/>
            <w:sz w:val="24"/>
            <w:szCs w:val="24"/>
            <w:lang w:val="lt-LT"/>
          </w:rPr>
          <w:t>info@uratc.lt</w:t>
        </w:r>
      </w:hyperlink>
      <w:r w:rsidR="005F3C9D" w:rsidRPr="003E69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viešo supažindin</w:t>
      </w:r>
      <w:r w:rsidR="00E200F3" w:rsidRPr="003E6924">
        <w:rPr>
          <w:rFonts w:ascii="Times New Roman" w:hAnsi="Times New Roman"/>
          <w:sz w:val="24"/>
          <w:szCs w:val="24"/>
          <w:lang w:val="lt-LT"/>
        </w:rPr>
        <w:t>imo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 xml:space="preserve"> su Plano projektu ir </w:t>
      </w:r>
      <w:r w:rsidRPr="003E6924">
        <w:rPr>
          <w:rFonts w:ascii="Times New Roman" w:hAnsi="Times New Roman"/>
          <w:sz w:val="24"/>
          <w:szCs w:val="24"/>
          <w:lang w:val="lt-LT"/>
        </w:rPr>
        <w:t>SPAV ataskait</w:t>
      </w:r>
      <w:r w:rsidR="00782517" w:rsidRPr="003E6924">
        <w:rPr>
          <w:rFonts w:ascii="Times New Roman" w:hAnsi="Times New Roman"/>
          <w:sz w:val="24"/>
          <w:szCs w:val="24"/>
          <w:lang w:val="lt-LT"/>
        </w:rPr>
        <w:t>a</w:t>
      </w:r>
      <w:r w:rsidRPr="003E6924">
        <w:rPr>
          <w:rFonts w:ascii="Times New Roman" w:hAnsi="Times New Roman"/>
          <w:sz w:val="24"/>
          <w:szCs w:val="24"/>
          <w:lang w:val="lt-LT"/>
        </w:rPr>
        <w:t xml:space="preserve"> pradžios ir jo</w:t>
      </w:r>
      <w:r w:rsidRPr="009303AD">
        <w:rPr>
          <w:rFonts w:ascii="Times New Roman" w:hAnsi="Times New Roman"/>
          <w:sz w:val="24"/>
          <w:szCs w:val="24"/>
          <w:lang w:val="lt-LT"/>
        </w:rPr>
        <w:t xml:space="preserve"> metu. Po viešo supažindinimo pasiūlymai nebepriimami.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eik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iant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pasiūlymus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fiziniai asmenys turi nurodyti vardą, pavardę ir adresą pagal deklaruotą gyvenamąją vietą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>,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 xml:space="preserve"> juridiniai asmenys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– teikiančiojo asmens vardą, pavardę ir savo, kaip juridinio asmens, pavadinimą, buveinės adresą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 (v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isais atvejais galima nurodyti elektroninio pašto adresą, telefono numerį, kitus rekvizitus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),</w:t>
      </w:r>
      <w:r w:rsidR="006F0F0F" w:rsidRPr="009303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teikimo datą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pasiūlymo esmę (pasiūlymas turi būti aiškus ir suprantamas)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. R</w:t>
      </w:r>
      <w:r w:rsidR="008E32C4" w:rsidRPr="009303AD">
        <w:rPr>
          <w:rFonts w:ascii="Times New Roman" w:hAnsi="Times New Roman"/>
          <w:sz w:val="24"/>
          <w:szCs w:val="24"/>
          <w:lang w:val="lt-LT"/>
        </w:rPr>
        <w:t>aštu pateiktas pasiūlymas turi būti pasirašytas.</w:t>
      </w:r>
      <w:r w:rsidR="00B279B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7088" w:rsidRPr="009303AD">
        <w:rPr>
          <w:rFonts w:ascii="Times New Roman" w:hAnsi="Times New Roman"/>
          <w:sz w:val="24"/>
          <w:szCs w:val="24"/>
          <w:lang w:val="lt-LT"/>
        </w:rPr>
        <w:t>Visi gauti pasiūlymai bus išnagrinėti, įvertinti ir nuspręsta, ar atsižvelgti į pasiūlymus, ar juos atmesti.</w:t>
      </w:r>
    </w:p>
    <w:p w14:paraId="36698126" w14:textId="013B98E7" w:rsidR="002F3695" w:rsidRDefault="00FF7088" w:rsidP="002F3695">
      <w:pPr>
        <w:pStyle w:val="prastasiniatinklio"/>
      </w:pPr>
      <w:r w:rsidRPr="009303AD">
        <w:t>Viešas supažindinimas</w:t>
      </w:r>
      <w:r w:rsidR="00E200F3" w:rsidRPr="009303AD">
        <w:t xml:space="preserve"> </w:t>
      </w:r>
      <w:r w:rsidRPr="009303AD">
        <w:t>įvyks 202</w:t>
      </w:r>
      <w:r w:rsidR="009536CE" w:rsidRPr="009303AD">
        <w:t>3</w:t>
      </w:r>
      <w:r w:rsidRPr="009303AD">
        <w:t xml:space="preserve"> m. </w:t>
      </w:r>
      <w:r w:rsidR="00B24CCF">
        <w:t>rugsėjo</w:t>
      </w:r>
      <w:r w:rsidR="005B7D2F">
        <w:t xml:space="preserve"> </w:t>
      </w:r>
      <w:r w:rsidR="00B24CCF">
        <w:t>4</w:t>
      </w:r>
      <w:r w:rsidR="005B7D2F">
        <w:t xml:space="preserve"> </w:t>
      </w:r>
      <w:r w:rsidRPr="009303AD">
        <w:t>d. 1</w:t>
      </w:r>
      <w:r w:rsidR="00B24CCF">
        <w:t>6</w:t>
      </w:r>
      <w:r w:rsidRPr="009303AD">
        <w:t>.</w:t>
      </w:r>
      <w:r w:rsidR="00B24CCF">
        <w:t>0</w:t>
      </w:r>
      <w:r w:rsidRPr="009303AD">
        <w:t xml:space="preserve">0 val. </w:t>
      </w:r>
      <w:r w:rsidR="00935A83" w:rsidRPr="009303AD">
        <w:t>nuotoliniu būdu</w:t>
      </w:r>
      <w:r w:rsidR="00935A83" w:rsidRPr="00B279B2">
        <w:t>.</w:t>
      </w:r>
      <w:r w:rsidR="00E200F3" w:rsidRPr="00B279B2">
        <w:t xml:space="preserve"> Prisijungimo n</w:t>
      </w:r>
      <w:r w:rsidR="00935A83" w:rsidRPr="00B279B2">
        <w:t>uoroda (jungtis per naršyklę):</w:t>
      </w:r>
      <w:r w:rsidR="00096A3C" w:rsidRPr="009303AD">
        <w:t xml:space="preserve"> </w:t>
      </w:r>
      <w:hyperlink r:id="rId10" w:history="1">
        <w:r w:rsidR="00B279B2" w:rsidRPr="00B2770A">
          <w:rPr>
            <w:rStyle w:val="Hipersaitas"/>
          </w:rPr>
          <w:t>https://teams.live.com/meet/9459823155023?p=95MY9khlcqij8Nyu</w:t>
        </w:r>
      </w:hyperlink>
      <w:r w:rsidR="00B279B2">
        <w:t xml:space="preserve"> </w:t>
      </w:r>
    </w:p>
    <w:p w14:paraId="61F0EF24" w14:textId="5CC540A8" w:rsidR="00B04096" w:rsidRDefault="00B04096" w:rsidP="00B04096">
      <w:pPr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UAB „JOSTRA“ informacija</w:t>
      </w:r>
    </w:p>
    <w:p w14:paraId="262A5860" w14:textId="088C6739" w:rsidR="005F3C9D" w:rsidRPr="009303AD" w:rsidRDefault="005F3C9D" w:rsidP="00071B88">
      <w:pPr>
        <w:pStyle w:val="Antrats"/>
        <w:rPr>
          <w:rFonts w:ascii="Times New Roman" w:hAnsi="Times New Roman"/>
          <w:sz w:val="24"/>
          <w:szCs w:val="24"/>
        </w:rPr>
      </w:pPr>
    </w:p>
    <w:sectPr w:rsidR="005F3C9D" w:rsidRPr="00930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0B8"/>
    <w:multiLevelType w:val="hybridMultilevel"/>
    <w:tmpl w:val="F98C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44A"/>
    <w:multiLevelType w:val="hybridMultilevel"/>
    <w:tmpl w:val="DCB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9162">
    <w:abstractNumId w:val="0"/>
  </w:num>
  <w:num w:numId="2" w16cid:durableId="105253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4"/>
    <w:rsid w:val="00071B88"/>
    <w:rsid w:val="00096A3C"/>
    <w:rsid w:val="00104EF8"/>
    <w:rsid w:val="00121F74"/>
    <w:rsid w:val="001B300F"/>
    <w:rsid w:val="001E18C0"/>
    <w:rsid w:val="00207A72"/>
    <w:rsid w:val="0024110C"/>
    <w:rsid w:val="002B2084"/>
    <w:rsid w:val="002D60A7"/>
    <w:rsid w:val="002F3695"/>
    <w:rsid w:val="002F62FE"/>
    <w:rsid w:val="003915AA"/>
    <w:rsid w:val="003C2243"/>
    <w:rsid w:val="003E6924"/>
    <w:rsid w:val="003F132E"/>
    <w:rsid w:val="00415516"/>
    <w:rsid w:val="00443EA3"/>
    <w:rsid w:val="0046372A"/>
    <w:rsid w:val="004806FF"/>
    <w:rsid w:val="00490644"/>
    <w:rsid w:val="00580303"/>
    <w:rsid w:val="00587A2D"/>
    <w:rsid w:val="00590F4C"/>
    <w:rsid w:val="005B7D2F"/>
    <w:rsid w:val="005E4384"/>
    <w:rsid w:val="005F3C9D"/>
    <w:rsid w:val="005F4543"/>
    <w:rsid w:val="00625189"/>
    <w:rsid w:val="006D4B1D"/>
    <w:rsid w:val="006D6799"/>
    <w:rsid w:val="006F0F0F"/>
    <w:rsid w:val="006F10B4"/>
    <w:rsid w:val="006F4688"/>
    <w:rsid w:val="00700A4D"/>
    <w:rsid w:val="007665BF"/>
    <w:rsid w:val="00782517"/>
    <w:rsid w:val="00793E2D"/>
    <w:rsid w:val="007E282A"/>
    <w:rsid w:val="00800D8B"/>
    <w:rsid w:val="008E32C4"/>
    <w:rsid w:val="009303AD"/>
    <w:rsid w:val="0093154B"/>
    <w:rsid w:val="00935A83"/>
    <w:rsid w:val="00950B51"/>
    <w:rsid w:val="009536CE"/>
    <w:rsid w:val="009656FA"/>
    <w:rsid w:val="00A05BED"/>
    <w:rsid w:val="00A5636C"/>
    <w:rsid w:val="00AD4105"/>
    <w:rsid w:val="00B04096"/>
    <w:rsid w:val="00B24CCF"/>
    <w:rsid w:val="00B25CBC"/>
    <w:rsid w:val="00B279B2"/>
    <w:rsid w:val="00B850F9"/>
    <w:rsid w:val="00BC3190"/>
    <w:rsid w:val="00C07DBA"/>
    <w:rsid w:val="00C56255"/>
    <w:rsid w:val="00C81F6B"/>
    <w:rsid w:val="00D1502A"/>
    <w:rsid w:val="00D21505"/>
    <w:rsid w:val="00D30D3A"/>
    <w:rsid w:val="00D54055"/>
    <w:rsid w:val="00D70EA2"/>
    <w:rsid w:val="00D9452A"/>
    <w:rsid w:val="00E200F3"/>
    <w:rsid w:val="00E821A3"/>
    <w:rsid w:val="00EF03B4"/>
    <w:rsid w:val="00F709E1"/>
    <w:rsid w:val="00FB39B0"/>
    <w:rsid w:val="00FB4420"/>
    <w:rsid w:val="00FB48F2"/>
    <w:rsid w:val="00FD36A7"/>
    <w:rsid w:val="00FF15A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0CD"/>
  <w15:docId w15:val="{CBF49E9F-D2F8-4576-8F2F-CD7C522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10B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F10B4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6F10B4"/>
    <w:pPr>
      <w:tabs>
        <w:tab w:val="center" w:pos="4677"/>
        <w:tab w:val="right" w:pos="9355"/>
      </w:tabs>
      <w:spacing w:after="0" w:line="240" w:lineRule="auto"/>
      <w:jc w:val="both"/>
    </w:pPr>
    <w:rPr>
      <w:rFonts w:ascii="Palatino" w:eastAsia="Times New Roman" w:hAnsi="Palatino"/>
      <w:lang w:val="en-GB" w:eastAsia="sv-SE"/>
    </w:rPr>
  </w:style>
  <w:style w:type="character" w:customStyle="1" w:styleId="AntratsDiagrama">
    <w:name w:val="Antraštės Diagrama"/>
    <w:basedOn w:val="Numatytasispastraiposriftas"/>
    <w:link w:val="Antrats"/>
    <w:rsid w:val="006F10B4"/>
    <w:rPr>
      <w:rFonts w:ascii="Palatino" w:eastAsia="Times New Roman" w:hAnsi="Palatino" w:cs="Times New Roman"/>
      <w:lang w:val="en-GB" w:eastAsia="sv-SE"/>
    </w:rPr>
  </w:style>
  <w:style w:type="character" w:styleId="Grietas">
    <w:name w:val="Strong"/>
    <w:basedOn w:val="Numatytasispastraiposriftas"/>
    <w:uiPriority w:val="22"/>
    <w:qFormat/>
    <w:rsid w:val="006F10B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15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15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15A2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15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15A2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5A2"/>
    <w:rPr>
      <w:rFonts w:ascii="Tahoma" w:eastAsia="Calibri" w:hAnsi="Tahoma" w:cs="Tahoma"/>
      <w:sz w:val="16"/>
      <w:szCs w:val="16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32C4"/>
    <w:rPr>
      <w:color w:val="605E5C"/>
      <w:shd w:val="clear" w:color="auto" w:fill="E1DFDD"/>
    </w:rPr>
  </w:style>
  <w:style w:type="character" w:customStyle="1" w:styleId="x4k7w5x">
    <w:name w:val="x4k7w5x"/>
    <w:basedOn w:val="Numatytasispastraiposriftas"/>
    <w:rsid w:val="00700A4D"/>
  </w:style>
  <w:style w:type="character" w:styleId="Perirtashipersaitas">
    <w:name w:val="FollowedHyperlink"/>
    <w:basedOn w:val="Numatytasispastraiposriftas"/>
    <w:uiPriority w:val="99"/>
    <w:semiHidden/>
    <w:unhideWhenUsed/>
    <w:rsid w:val="00700A4D"/>
    <w:rPr>
      <w:color w:val="800080" w:themeColor="followedHyperlink"/>
      <w:u w:val="single"/>
    </w:rPr>
  </w:style>
  <w:style w:type="character" w:customStyle="1" w:styleId="jtukpc">
    <w:name w:val="jtukpc"/>
    <w:basedOn w:val="Numatytasispastraiposriftas"/>
    <w:rsid w:val="006D4B1D"/>
  </w:style>
  <w:style w:type="paragraph" w:styleId="prastasiniatinklio">
    <w:name w:val="Normal (Web)"/>
    <w:basedOn w:val="prastasis"/>
    <w:uiPriority w:val="99"/>
    <w:semiHidden/>
    <w:unhideWhenUsed/>
    <w:rsid w:val="002F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tc.lt/regionines-apimties-dokumentai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atc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tc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live.com/meet/9459823155023?p=95MY9khlcqij8Ny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618-18B8-42B6-8332-2F42BA9F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1386</Words>
  <Characters>791</Characters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2023-05-29T12:39:00Z</dcterms:created>
  <dcterms:modified xsi:type="dcterms:W3CDTF">2023-07-26T05:59:00Z</dcterms:modified>
</cp:coreProperties>
</file>